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4B" w:rsidRPr="002E4274" w:rsidRDefault="00B76F4B" w:rsidP="00B76F4B">
      <w:pPr>
        <w:pStyle w:val="a3"/>
        <w:spacing w:before="0" w:beforeAutospacing="0" w:after="0" w:afterAutospacing="0" w:line="432" w:lineRule="auto"/>
        <w:ind w:firstLine="480"/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bookmarkStart w:id="0" w:name="_GoBack"/>
      <w:r w:rsidRPr="002E4274">
        <w:rPr>
          <w:rFonts w:ascii="方正小标宋简体" w:eastAsia="方正小标宋简体" w:hAnsi="黑体" w:hint="eastAsia"/>
          <w:b/>
          <w:bCs/>
          <w:sz w:val="36"/>
          <w:szCs w:val="36"/>
        </w:rPr>
        <w:t>2017年度吉林省“网络文化研究专项”课题指南</w:t>
      </w:r>
      <w:bookmarkEnd w:id="0"/>
    </w:p>
    <w:p w:rsidR="00B76F4B" w:rsidRDefault="00B76F4B" w:rsidP="00B76F4B">
      <w:pPr>
        <w:pStyle w:val="a3"/>
        <w:spacing w:before="0" w:beforeAutospacing="0" w:after="0" w:afterAutospacing="0" w:line="432" w:lineRule="auto"/>
        <w:ind w:firstLine="480"/>
        <w:rPr>
          <w:b/>
          <w:bCs/>
          <w:sz w:val="28"/>
          <w:szCs w:val="28"/>
        </w:rPr>
      </w:pPr>
    </w:p>
    <w:p w:rsidR="00B76F4B" w:rsidRDefault="00B76F4B" w:rsidP="00B76F4B">
      <w:pPr>
        <w:pStyle w:val="a3"/>
        <w:spacing w:before="0" w:beforeAutospacing="0" w:after="0" w:afterAutospacing="0" w:line="432" w:lineRule="auto"/>
        <w:ind w:firstLine="48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一、重点课题部分</w:t>
      </w:r>
    </w:p>
    <w:p w:rsidR="00B76F4B" w:rsidRPr="002E4274" w:rsidRDefault="00B76F4B" w:rsidP="00B76F4B">
      <w:pPr>
        <w:pStyle w:val="a3"/>
        <w:numPr>
          <w:ilvl w:val="1"/>
          <w:numId w:val="1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社会主义核心价值观与网络文化发展研究</w:t>
      </w:r>
    </w:p>
    <w:p w:rsidR="00B76F4B" w:rsidRPr="002E4274" w:rsidRDefault="00B76F4B" w:rsidP="00B76F4B">
      <w:pPr>
        <w:pStyle w:val="a3"/>
        <w:numPr>
          <w:ilvl w:val="1"/>
          <w:numId w:val="1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中国文化网络传播与网络文化发展</w:t>
      </w:r>
    </w:p>
    <w:p w:rsidR="00B76F4B" w:rsidRPr="002E4274" w:rsidRDefault="00B76F4B" w:rsidP="00B76F4B">
      <w:pPr>
        <w:pStyle w:val="a3"/>
        <w:numPr>
          <w:ilvl w:val="1"/>
          <w:numId w:val="1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吉林省网络文化</w:t>
      </w:r>
      <w:proofErr w:type="gramStart"/>
      <w:r w:rsidRPr="002E4274">
        <w:rPr>
          <w:rFonts w:ascii="仿宋_GB2312" w:eastAsia="仿宋_GB2312" w:hint="eastAsia"/>
          <w:sz w:val="28"/>
          <w:szCs w:val="28"/>
        </w:rPr>
        <w:t>研究智库建设</w:t>
      </w:r>
      <w:proofErr w:type="gramEnd"/>
    </w:p>
    <w:p w:rsidR="00B76F4B" w:rsidRPr="002E4274" w:rsidRDefault="00B76F4B" w:rsidP="00B76F4B">
      <w:pPr>
        <w:pStyle w:val="a3"/>
        <w:numPr>
          <w:ilvl w:val="1"/>
          <w:numId w:val="1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互联网时代媒体融合与创新发展研究</w:t>
      </w:r>
    </w:p>
    <w:p w:rsidR="00B76F4B" w:rsidRPr="002E4274" w:rsidRDefault="00B76F4B" w:rsidP="00B76F4B">
      <w:pPr>
        <w:pStyle w:val="a3"/>
        <w:numPr>
          <w:ilvl w:val="1"/>
          <w:numId w:val="1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吉林省网络文化发展现状与趋势</w:t>
      </w:r>
    </w:p>
    <w:p w:rsidR="00B76F4B" w:rsidRPr="002E4274" w:rsidRDefault="00B76F4B" w:rsidP="00B76F4B">
      <w:pPr>
        <w:pStyle w:val="a3"/>
        <w:numPr>
          <w:ilvl w:val="0"/>
          <w:numId w:val="2"/>
        </w:numPr>
        <w:spacing w:before="0" w:beforeAutospacing="0" w:after="0" w:afterAutospacing="0" w:line="432" w:lineRule="auto"/>
        <w:rPr>
          <w:rFonts w:ascii="仿宋_GB2312" w:eastAsia="仿宋_GB2312" w:hAnsi="黑体"/>
          <w:b/>
          <w:bCs/>
          <w:sz w:val="28"/>
          <w:szCs w:val="28"/>
        </w:rPr>
      </w:pPr>
      <w:proofErr w:type="gramStart"/>
      <w:r w:rsidRPr="002E4274">
        <w:rPr>
          <w:rFonts w:ascii="仿宋_GB2312" w:eastAsia="仿宋_GB2312" w:hAnsi="黑体" w:hint="eastAsia"/>
          <w:b/>
          <w:bCs/>
          <w:sz w:val="28"/>
          <w:szCs w:val="28"/>
        </w:rPr>
        <w:t>一般课题</w:t>
      </w:r>
      <w:proofErr w:type="gramEnd"/>
      <w:r w:rsidRPr="002E4274">
        <w:rPr>
          <w:rFonts w:ascii="仿宋_GB2312" w:eastAsia="仿宋_GB2312" w:hAnsi="黑体" w:hint="eastAsia"/>
          <w:b/>
          <w:bCs/>
          <w:sz w:val="28"/>
          <w:szCs w:val="28"/>
        </w:rPr>
        <w:t>部分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习近平4.19讲话</w:t>
      </w:r>
      <w:proofErr w:type="gramStart"/>
      <w:r w:rsidRPr="002E4274">
        <w:rPr>
          <w:rFonts w:ascii="仿宋_GB2312" w:eastAsia="仿宋_GB2312" w:hint="eastAsia"/>
          <w:sz w:val="28"/>
          <w:szCs w:val="28"/>
        </w:rPr>
        <w:t>与网信工作</w:t>
      </w:r>
      <w:proofErr w:type="gramEnd"/>
      <w:r w:rsidRPr="002E4274">
        <w:rPr>
          <w:rFonts w:ascii="仿宋_GB2312" w:eastAsia="仿宋_GB2312" w:hint="eastAsia"/>
          <w:sz w:val="28"/>
          <w:szCs w:val="28"/>
        </w:rPr>
        <w:t>发展研究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中国特色的网络文化研究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网络文化发展对社会发展影响研究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网络文化的国际交流研究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网络文化与民族团结创新研究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中华优秀传统文化与网络先进文化建设研究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2E4274">
        <w:rPr>
          <w:rFonts w:ascii="仿宋_GB2312" w:eastAsia="仿宋_GB2312" w:hint="eastAsia"/>
          <w:sz w:val="28"/>
          <w:szCs w:val="28"/>
        </w:rPr>
        <w:t>直播网红动态</w:t>
      </w:r>
      <w:proofErr w:type="gramEnd"/>
      <w:r w:rsidRPr="002E4274">
        <w:rPr>
          <w:rFonts w:ascii="仿宋_GB2312" w:eastAsia="仿宋_GB2312" w:hint="eastAsia"/>
          <w:sz w:val="28"/>
          <w:szCs w:val="28"/>
        </w:rPr>
        <w:t>监测系统与预警机制研究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 xml:space="preserve">网络新闻事件科学应对机制研究 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微时代、微传播、</w:t>
      </w:r>
      <w:proofErr w:type="gramStart"/>
      <w:r w:rsidRPr="002E4274">
        <w:rPr>
          <w:rFonts w:ascii="仿宋_GB2312" w:eastAsia="仿宋_GB2312" w:hint="eastAsia"/>
          <w:sz w:val="28"/>
          <w:szCs w:val="28"/>
        </w:rPr>
        <w:t>微教育</w:t>
      </w:r>
      <w:proofErr w:type="gramEnd"/>
      <w:r w:rsidRPr="002E4274">
        <w:rPr>
          <w:rFonts w:ascii="仿宋_GB2312" w:eastAsia="仿宋_GB2312" w:hint="eastAsia"/>
          <w:sz w:val="28"/>
          <w:szCs w:val="28"/>
        </w:rPr>
        <w:t>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互联网“圈子”的危机传播与治理研究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吉林省城镇居民网络媒介素养调查及应对策略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中医药文化网络传播与治理研究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网络安全教育体系构建研究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lastRenderedPageBreak/>
        <w:t>网络媒体的内容监控与引导研究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中外网络文化比较研究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网络语言的社会价值研究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网络语言与文化安全研究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网络低俗语言治理研究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吉林省青少年网络语言生活状况研究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“东北文化”网络传播语境研究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吉林省互联网文化行业发展现状与趋势研究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吉林省网络文化数据交易平台建设可行性研究</w:t>
      </w:r>
      <w:r w:rsidRPr="002E4274">
        <w:rPr>
          <w:rFonts w:ascii="仿宋_GB2312" w:eastAsia="仿宋_GB2312" w:hint="eastAsia"/>
          <w:sz w:val="28"/>
          <w:szCs w:val="28"/>
        </w:rPr>
        <w:t> 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长白山网络文化小镇建设研究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我国网络文化消费特征与发展趋势研究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网络文化产业投融资模式、问题与对策研究</w:t>
      </w:r>
    </w:p>
    <w:p w:rsidR="00B76F4B" w:rsidRPr="002E4274" w:rsidRDefault="00B76F4B" w:rsidP="00B76F4B">
      <w:pPr>
        <w:pStyle w:val="a3"/>
        <w:numPr>
          <w:ilvl w:val="0"/>
          <w:numId w:val="3"/>
        </w:numPr>
        <w:spacing w:before="0" w:beforeAutospacing="0" w:after="0" w:afterAutospacing="0" w:line="432" w:lineRule="auto"/>
        <w:ind w:left="0" w:firstLineChars="200" w:firstLine="560"/>
        <w:rPr>
          <w:rFonts w:ascii="仿宋_GB2312" w:eastAsia="仿宋_GB2312"/>
          <w:sz w:val="28"/>
          <w:szCs w:val="28"/>
        </w:rPr>
      </w:pPr>
      <w:r w:rsidRPr="002E4274">
        <w:rPr>
          <w:rFonts w:ascii="仿宋_GB2312" w:eastAsia="仿宋_GB2312" w:hint="eastAsia"/>
          <w:sz w:val="28"/>
          <w:szCs w:val="28"/>
        </w:rPr>
        <w:t>网络文化产业发展背景下的政府创新研究</w:t>
      </w:r>
    </w:p>
    <w:p w:rsidR="00FB758E" w:rsidRPr="00B76F4B" w:rsidRDefault="00FB758E"/>
    <w:sectPr w:rsidR="00FB758E" w:rsidRPr="00B7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945"/>
    <w:multiLevelType w:val="multilevel"/>
    <w:tmpl w:val="186F1945"/>
    <w:lvl w:ilvl="0">
      <w:start w:val="1"/>
      <w:numFmt w:val="decimal"/>
      <w:lvlText w:val="%1."/>
      <w:lvlJc w:val="left"/>
      <w:pPr>
        <w:ind w:left="1400" w:hanging="420"/>
      </w:p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1">
    <w:nsid w:val="4CC86922"/>
    <w:multiLevelType w:val="multilevel"/>
    <w:tmpl w:val="4CC86922"/>
    <w:lvl w:ilvl="0">
      <w:start w:val="2"/>
      <w:numFmt w:val="japaneseCounting"/>
      <w:lvlText w:val="%1、"/>
      <w:lvlJc w:val="left"/>
      <w:pPr>
        <w:ind w:left="176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7704F43"/>
    <w:multiLevelType w:val="multilevel"/>
    <w:tmpl w:val="77704F43"/>
    <w:lvl w:ilvl="0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4B"/>
    <w:rsid w:val="00B76F4B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6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6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吉林师范大学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2017-04-17T00:40:00Z</dcterms:created>
  <dcterms:modified xsi:type="dcterms:W3CDTF">2017-04-17T00:41:00Z</dcterms:modified>
</cp:coreProperties>
</file>